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ctivity: Mock debate</w:t>
        <w:br w:type="textWrapping"/>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Objective</w:t>
              <w:br w:type="textWrapping"/>
            </w:r>
            <w:r w:rsidDel="00000000" w:rsidR="00000000" w:rsidRPr="00000000">
              <w:rPr>
                <w:rFonts w:ascii="Times New Roman" w:cs="Times New Roman" w:eastAsia="Times New Roman" w:hAnsi="Times New Roman"/>
                <w:color w:val="000000"/>
                <w:sz w:val="24"/>
                <w:szCs w:val="24"/>
                <w:rtl w:val="0"/>
              </w:rPr>
              <w:t xml:space="preserve">This activity is a debate between small groups of students (3-5). Students will document what they have learned throughout the process either in an online learning platform or in-class.</w:t>
            </w:r>
          </w:p>
          <w:p w:rsidR="00000000" w:rsidDel="00000000" w:rsidP="00000000" w:rsidRDefault="00000000" w:rsidRPr="00000000" w14:paraId="0000000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Goal</w:t>
              <w:br w:type="textWrapping"/>
            </w:r>
            <w:r w:rsidDel="00000000" w:rsidR="00000000" w:rsidRPr="00000000">
              <w:rPr>
                <w:rFonts w:ascii="Times New Roman" w:cs="Times New Roman" w:eastAsia="Times New Roman" w:hAnsi="Times New Roman"/>
                <w:color w:val="000000"/>
                <w:sz w:val="24"/>
                <w:szCs w:val="24"/>
                <w:rtl w:val="0"/>
              </w:rPr>
              <w:t xml:space="preserve">The goal is to learn about the different viewpoints on the current refugee crisis. This activity is particularly effective with the first activity as direct comparisons can be made regarding the students’ attitudes and understandings.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Refugees; migration; worldviews; ethnocentrism</w:t>
            </w:r>
          </w:p>
        </w:tc>
      </w:tr>
      <w:tr>
        <w:tc>
          <w:tcPr>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the debate can take place, the instructor must discuss the topic of the current refugee crisis in lectures. Ideally, this activity will take place in the middle of the semester so that students have enough knowledge.</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will be assigned a country and political party one week prior to the debate. This will give students time to prepare for the debate. </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debate itself, they will have to debate their point of view on the refugee crisis. </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mock debate, students will reflect upon their personal development since the beginning. Some questions to ask themselves are: how has their understanding of the problem and interculturality changed?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Stage of the problem-solving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appropriate stage(s) of the problem-solving process that this activity addresses.</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Define and articulate the problem</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Analyze the problem</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Develop alternative ideas</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Choose a resolution through negotiation</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and test the resolution</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progress of the resolution </w:t>
            </w:r>
          </w:p>
        </w:tc>
      </w:tr>
      <w:tr>
        <w:tc>
          <w:tcPr>
            <w:shd w:fill="auto" w:val="clear"/>
            <w:tcMar>
              <w:top w:w="100.0" w:type="dxa"/>
              <w:left w:w="100.0" w:type="dxa"/>
              <w:bottom w:w="100.0" w:type="dxa"/>
              <w:right w:w="100.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Innovation, creativity and entrepreneurship</w:t>
            </w:r>
          </w:p>
          <w:p w:rsidR="00000000" w:rsidDel="00000000" w:rsidP="00000000" w:rsidRDefault="00000000" w:rsidRPr="00000000" w14:paraId="000000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to learn/self-awareness and self-direction</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Communication</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Critical thinking and problem-solving</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Global citizenship and sustainability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Intercultural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Attitudes</w:t>
            </w:r>
          </w:p>
          <w:p w:rsidR="00000000" w:rsidDel="00000000" w:rsidP="00000000" w:rsidRDefault="00000000" w:rsidRPr="00000000" w14:paraId="0000002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(valuing other cultures, cultural diversity)</w:t>
            </w:r>
          </w:p>
          <w:p w:rsidR="00000000" w:rsidDel="00000000" w:rsidP="00000000" w:rsidRDefault="00000000" w:rsidRPr="00000000" w14:paraId="0000002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Openness (to intercultural learning and to people from other cultures, withholding judgment)</w:t>
            </w:r>
          </w:p>
          <w:p w:rsidR="00000000" w:rsidDel="00000000" w:rsidP="00000000" w:rsidRDefault="00000000" w:rsidRPr="00000000" w14:paraId="0000002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Curiosity and discovery (tolerating ambiguity and uncertainty)</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and comprehension</w:t>
            </w:r>
          </w:p>
          <w:p w:rsidR="00000000" w:rsidDel="00000000" w:rsidP="00000000" w:rsidRDefault="00000000" w:rsidRPr="00000000" w14:paraId="0000002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Cultural self-awareness</w:t>
            </w:r>
          </w:p>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Deep understanding and knowledge of culture (including contexts, role and impact of culture &amp; others' worldviews)</w:t>
            </w:r>
          </w:p>
          <w:p w:rsidR="00000000" w:rsidDel="00000000" w:rsidP="00000000" w:rsidRDefault="00000000" w:rsidRPr="00000000" w14:paraId="0000002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Culture-specific information</w:t>
            </w:r>
          </w:p>
          <w:p w:rsidR="00000000" w:rsidDel="00000000" w:rsidP="00000000" w:rsidRDefault="00000000" w:rsidRPr="00000000" w14:paraId="0000002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Sociolinguistic awareness</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2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Listening</w:t>
            </w:r>
          </w:p>
          <w:p w:rsidR="00000000" w:rsidDel="00000000" w:rsidP="00000000" w:rsidRDefault="00000000" w:rsidRPr="00000000" w14:paraId="0000002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Observing</w:t>
            </w:r>
          </w:p>
          <w:p w:rsidR="00000000" w:rsidDel="00000000" w:rsidP="00000000" w:rsidRDefault="00000000" w:rsidRPr="00000000" w14:paraId="0000002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Interpreting</w:t>
            </w:r>
          </w:p>
          <w:p w:rsidR="00000000" w:rsidDel="00000000" w:rsidP="00000000" w:rsidRDefault="00000000" w:rsidRPr="00000000" w14:paraId="0000002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Analyzing</w:t>
            </w:r>
          </w:p>
          <w:p w:rsidR="00000000" w:rsidDel="00000000" w:rsidP="00000000" w:rsidRDefault="00000000" w:rsidRPr="00000000" w14:paraId="0000002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Evaluating</w:t>
            </w:r>
          </w:p>
          <w:p w:rsidR="00000000" w:rsidDel="00000000" w:rsidP="00000000" w:rsidRDefault="00000000" w:rsidRPr="00000000" w14:paraId="0000003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Relating</w:t>
            </w:r>
          </w:p>
        </w:tc>
      </w:tr>
      <w:tr>
        <w:tc>
          <w:tcPr>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and Search Engines</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Source</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Educational Resources (OER)</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Tools</w:t>
            </w:r>
          </w:p>
          <w:p w:rsidR="00000000" w:rsidDel="00000000" w:rsidP="00000000" w:rsidRDefault="00000000" w:rsidRPr="00000000" w14:paraId="0000003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Databases and data analysis tools</w:t>
            </w:r>
          </w:p>
          <w:p w:rsidR="00000000" w:rsidDel="00000000" w:rsidP="00000000" w:rsidRDefault="00000000" w:rsidRPr="00000000" w14:paraId="0000003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computing</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Tools/Software</w:t>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Blog/Website</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Management Systems</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Web/Video Conferencing Software</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Messaging Systems (Whatsapp, Google Hangouts)</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Networking and Content Curation Tools</w:t>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Work/Text Document Creation</w:t>
            </w:r>
          </w:p>
          <w:p w:rsidR="00000000" w:rsidDel="00000000" w:rsidP="00000000" w:rsidRDefault="00000000" w:rsidRPr="00000000" w14:paraId="000000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Storage (generally asynchronous)</w:t>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(synchronous)</w:t>
            </w:r>
          </w:p>
          <w:p w:rsidR="00000000" w:rsidDel="00000000" w:rsidP="00000000" w:rsidRDefault="00000000" w:rsidRPr="00000000" w14:paraId="0000004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Wiki</w:t>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Mixed-Media Production</w:t>
            </w:r>
          </w:p>
          <w:p w:rsidR="00000000" w:rsidDel="00000000" w:rsidP="00000000" w:rsidRDefault="00000000" w:rsidRPr="00000000" w14:paraId="0000004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Podcast</w:t>
            </w:r>
          </w:p>
          <w:p w:rsidR="00000000" w:rsidDel="00000000" w:rsidP="00000000" w:rsidRDefault="00000000" w:rsidRPr="00000000" w14:paraId="0000004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Software</w:t>
            </w:r>
          </w:p>
          <w:p w:rsidR="00000000" w:rsidDel="00000000" w:rsidP="00000000" w:rsidRDefault="00000000" w:rsidRPr="00000000" w14:paraId="0000004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Screencasting/Capturing</w:t>
            </w:r>
          </w:p>
          <w:p w:rsidR="00000000" w:rsidDel="00000000" w:rsidP="00000000" w:rsidRDefault="00000000" w:rsidRPr="00000000" w14:paraId="0000004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Sharing</w:t>
            </w:r>
          </w:p>
          <w:p w:rsidR="00000000" w:rsidDel="00000000" w:rsidP="00000000" w:rsidRDefault="00000000" w:rsidRPr="00000000" w14:paraId="0000004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Eportfolio</w:t>
            </w:r>
          </w:p>
          <w:p w:rsidR="00000000" w:rsidDel="00000000" w:rsidP="00000000" w:rsidRDefault="00000000" w:rsidRPr="00000000" w14:paraId="0000004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Review Software</w:t>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Assessment/Polling (e.g. Kahoot, Socrative, Quizlet)</w:t>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Software</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Graphics/Images</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 Mapping</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Taking</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Editing</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Editing</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Curation</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Timelines</w:t>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56AAA"/>
    <w:pPr>
      <w:spacing w:line="276" w:lineRule="auto"/>
    </w:pPr>
    <w:rPr>
      <w:rFonts w:ascii="Arial" w:cs="Arial" w:eastAsia="Arial" w:hAnsi="Arial"/>
      <w:sz w:val="22"/>
      <w:szCs w:val="22"/>
      <w:lang w:val="uz-Cyrl-U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56AAA"/>
    <w:pPr>
      <w:spacing w:line="276" w:lineRule="auto"/>
    </w:pPr>
    <w:rPr>
      <w:rFonts w:ascii="Arial" w:cs="Arial" w:eastAsia="Arial" w:hAnsi="Arial"/>
      <w:sz w:val="22"/>
      <w:szCs w:val="22"/>
      <w:lang w:val="uz-Cyrl-UZ"/>
    </w:rPr>
  </w:style>
  <w:style w:type="paragraph" w:styleId="ListParagraph">
    <w:name w:val="List Paragraph"/>
    <w:basedOn w:val="Normal"/>
    <w:uiPriority w:val="34"/>
    <w:qFormat w:val="1"/>
    <w:rsid w:val="00256AAA"/>
    <w:pPr>
      <w:spacing w:line="240" w:lineRule="auto"/>
      <w:ind w:left="720"/>
      <w:contextualSpacing w:val="1"/>
    </w:pPr>
    <w:rPr>
      <w:rFonts w:asciiTheme="minorHAnsi" w:cstheme="minorBidi" w:eastAsiaTheme="minorEastAsia" w:hAnsiTheme="minorHAnsi"/>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KnzGQCwREAS/n7OJ8f8dRZk6Q==">AMUW2mVD083z4IUDDT2MJHKO55b8+DIi3m0rJl3bsrb4sHKeArHWAUbOwnP3yZXyRRChRnn2DRtKrIA3uX/wA7kOECnfQCdY1FXIHFq2sTH6bDJSK+5WiFI1IsYh696eZpbPSV6aRhJz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2019-11-08T22:33:00Z</dcterms:created>
  <dc:creator>Nausheen</dc:creator>
</cp:coreProperties>
</file>