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ctivity: Migrant</w:t>
      </w:r>
      <w:r w:rsidDel="00000000" w:rsidR="00000000" w:rsidRPr="00000000">
        <w:rPr>
          <w:rFonts w:ascii="Times New Roman" w:cs="Times New Roman" w:eastAsia="Times New Roman" w:hAnsi="Times New Roman"/>
          <w:b w:val="1"/>
          <w:sz w:val="24"/>
          <w:szCs w:val="24"/>
          <w:rtl w:val="0"/>
        </w:rPr>
        <w:t xml:space="preserve"> Women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after="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sz w:val="24"/>
                <w:szCs w:val="24"/>
                <w:rtl w:val="0"/>
              </w:rPr>
              <w:t xml:space="preserve">Objective</w:t>
              <w:br w:type="textWrapping"/>
            </w:r>
            <w:r w:rsidDel="00000000" w:rsidR="00000000" w:rsidRPr="00000000">
              <w:rPr>
                <w:rFonts w:ascii="Times New Roman" w:cs="Times New Roman" w:eastAsia="Times New Roman" w:hAnsi="Times New Roman"/>
                <w:sz w:val="24"/>
                <w:szCs w:val="24"/>
                <w:rtl w:val="0"/>
              </w:rPr>
              <w:t xml:space="preserve">The third activity is to assign students different learning sources: </w:t>
            </w:r>
            <w:r w:rsidDel="00000000" w:rsidR="00000000" w:rsidRPr="00000000">
              <w:rPr>
                <w:rFonts w:ascii="Times New Roman" w:cs="Times New Roman" w:eastAsia="Times New Roman" w:hAnsi="Times New Roman"/>
                <w:color w:val="000000"/>
                <w:sz w:val="24"/>
                <w:szCs w:val="24"/>
                <w:rtl w:val="0"/>
              </w:rPr>
              <w:t xml:space="preserve">readings from a book, a Tedtalk, documentary, etc. The format of these sources might be PDF, Word document or PowerPoint. The content of these sources would be migrant women’s struggle to access reproductive healthcare. The objective is to get students to use the theory of intersectionality in their understanding of the source.</w:t>
            </w:r>
          </w:p>
          <w:p w:rsidR="00000000" w:rsidDel="00000000" w:rsidP="00000000" w:rsidRDefault="00000000" w:rsidRPr="00000000" w14:paraId="00000006">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Goal</w:t>
              <w:br w:type="textWrapping"/>
            </w:r>
            <w:r w:rsidDel="00000000" w:rsidR="00000000" w:rsidRPr="00000000">
              <w:rPr>
                <w:rFonts w:ascii="Times New Roman" w:cs="Times New Roman" w:eastAsia="Times New Roman" w:hAnsi="Times New Roman"/>
                <w:color w:val="000000"/>
                <w:sz w:val="24"/>
                <w:szCs w:val="24"/>
                <w:rtl w:val="0"/>
              </w:rPr>
              <w:t xml:space="preserve">The goal is for students to understand the depth of the issue.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Culture; intersectionality; migration; worldviews</w:t>
            </w:r>
          </w:p>
        </w:tc>
      </w:tr>
      <w:tr>
        <w:tc>
          <w:tcPr>
            <w:shd w:fill="auto" w:val="clear"/>
            <w:tcMar>
              <w:top w:w="100.0" w:type="dxa"/>
              <w:left w:w="100.0" w:type="dxa"/>
              <w:bottom w:w="100.0" w:type="dxa"/>
              <w:right w:w="100.0" w:type="dxa"/>
            </w:tcM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would first make available the first source to all students and ask that they read or watch it. We would ask them to take notes on parts that stood out to them. We will then proceed to the second source, and so on. </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 e-learning environment, these sources can be made available using Learning Management Systems like Moodle. </w:t>
            </w:r>
          </w:p>
        </w:tc>
      </w:tr>
      <w:tr>
        <w:tc>
          <w:tcPr>
            <w:shd w:fill="auto" w:val="clear"/>
            <w:tcMar>
              <w:top w:w="100.0" w:type="dxa"/>
              <w:left w:w="100.0" w:type="dxa"/>
              <w:bottom w:w="100.0" w:type="dxa"/>
              <w:right w:w="100.0" w:type="dxa"/>
            </w:tcM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Stage of the problem-solving 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appropriate stage(s) of the problem-solving process that this activity addresses.</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Define and articulate the problem</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Analyze the problem</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alternative ideas</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Choose a resolution through negotiation</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 and test the resolution</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 progress of the resolution </w:t>
            </w:r>
          </w:p>
        </w:tc>
      </w:tr>
      <w:tr>
        <w:tc>
          <w:tcPr>
            <w:shd w:fill="auto" w:val="clear"/>
            <w:tcMar>
              <w:top w:w="100.0" w:type="dxa"/>
              <w:left w:w="100.0" w:type="dxa"/>
              <w:bottom w:w="100.0" w:type="dxa"/>
              <w:right w:w="100.0" w:type="dxa"/>
            </w:tcM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Global competencies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global competencies addressed by this activity.</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Collaboration</w:t>
            </w:r>
          </w:p>
          <w:p w:rsidR="00000000" w:rsidDel="00000000" w:rsidP="00000000" w:rsidRDefault="00000000" w:rsidRPr="00000000" w14:paraId="0000001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Innovation, creativity and entrepreneurship</w:t>
            </w:r>
          </w:p>
          <w:p w:rsidR="00000000" w:rsidDel="00000000" w:rsidP="00000000" w:rsidRDefault="00000000" w:rsidRPr="00000000" w14:paraId="0000001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Learning to learn/self-awareness and self-direction</w:t>
            </w:r>
          </w:p>
          <w:p w:rsidR="00000000" w:rsidDel="00000000" w:rsidP="00000000" w:rsidRDefault="00000000" w:rsidRPr="00000000" w14:paraId="0000001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w:t>
            </w:r>
          </w:p>
          <w:p w:rsidR="00000000" w:rsidDel="00000000" w:rsidP="00000000" w:rsidRDefault="00000000" w:rsidRPr="00000000" w14:paraId="000000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Critical thinking and problem-solving</w:t>
            </w:r>
          </w:p>
          <w:p w:rsidR="00000000" w:rsidDel="00000000" w:rsidP="00000000" w:rsidRDefault="00000000" w:rsidRPr="00000000" w14:paraId="0000001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Global citizenship and sustainability</w:t>
            </w:r>
          </w:p>
        </w:tc>
      </w:tr>
      <w:tr>
        <w:tc>
          <w:tcPr>
            <w:shd w:fill="auto" w:val="clear"/>
            <w:tcMar>
              <w:top w:w="100.0" w:type="dxa"/>
              <w:left w:w="100.0" w:type="dxa"/>
              <w:bottom w:w="100.0" w:type="dxa"/>
              <w:right w:w="100.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Intercultural competencies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intercultural competencies addressed by this activity (at least one per category).</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Attitudes</w:t>
            </w:r>
          </w:p>
          <w:p w:rsidR="00000000" w:rsidDel="00000000" w:rsidP="00000000" w:rsidRDefault="00000000" w:rsidRPr="00000000" w14:paraId="0000002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Respect (valuing other cultures, cultural diversity)</w:t>
            </w:r>
          </w:p>
          <w:p w:rsidR="00000000" w:rsidDel="00000000" w:rsidP="00000000" w:rsidRDefault="00000000" w:rsidRPr="00000000" w14:paraId="0000002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Openness (to intercultural learning and to people from other cultures, withholding judgment)</w:t>
            </w:r>
          </w:p>
          <w:p w:rsidR="00000000" w:rsidDel="00000000" w:rsidP="00000000" w:rsidRDefault="00000000" w:rsidRPr="00000000" w14:paraId="0000002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Curiosity and discovery (tolerating ambiguity and uncertainty)</w:t>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Knowledge and comprehension</w:t>
            </w:r>
          </w:p>
          <w:p w:rsidR="00000000" w:rsidDel="00000000" w:rsidP="00000000" w:rsidRDefault="00000000" w:rsidRPr="00000000" w14:paraId="0000002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Cultural self-awareness</w:t>
            </w:r>
          </w:p>
          <w:p w:rsidR="00000000" w:rsidDel="00000000" w:rsidP="00000000" w:rsidRDefault="00000000" w:rsidRPr="00000000" w14:paraId="0000002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Deep understanding and knowledge of culture (including contexts, role and impact of culture &amp; others' worldviews)</w:t>
            </w:r>
          </w:p>
          <w:p w:rsidR="00000000" w:rsidDel="00000000" w:rsidP="00000000" w:rsidRDefault="00000000" w:rsidRPr="00000000" w14:paraId="0000002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Culture-specific information</w:t>
            </w:r>
          </w:p>
          <w:p w:rsidR="00000000" w:rsidDel="00000000" w:rsidP="00000000" w:rsidRDefault="00000000" w:rsidRPr="00000000" w14:paraId="0000002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Sociolinguistic awareness</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Skills</w:t>
            </w:r>
          </w:p>
          <w:p w:rsidR="00000000" w:rsidDel="00000000" w:rsidP="00000000" w:rsidRDefault="00000000" w:rsidRPr="00000000" w14:paraId="0000002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Listening</w:t>
            </w:r>
          </w:p>
          <w:p w:rsidR="00000000" w:rsidDel="00000000" w:rsidP="00000000" w:rsidRDefault="00000000" w:rsidRPr="00000000" w14:paraId="0000002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Observing</w:t>
            </w:r>
          </w:p>
          <w:p w:rsidR="00000000" w:rsidDel="00000000" w:rsidP="00000000" w:rsidRDefault="00000000" w:rsidRPr="00000000" w14:paraId="0000002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Interpreting</w:t>
            </w:r>
          </w:p>
          <w:p w:rsidR="00000000" w:rsidDel="00000000" w:rsidP="00000000" w:rsidRDefault="00000000" w:rsidRPr="00000000" w14:paraId="0000002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Analyzing</w:t>
            </w:r>
          </w:p>
          <w:p w:rsidR="00000000" w:rsidDel="00000000" w:rsidP="00000000" w:rsidRDefault="00000000" w:rsidRPr="00000000" w14:paraId="0000002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Evaluating</w:t>
            </w:r>
          </w:p>
          <w:p w:rsidR="00000000" w:rsidDel="00000000" w:rsidP="00000000" w:rsidRDefault="00000000" w:rsidRPr="00000000" w14:paraId="0000002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Relating</w:t>
            </w:r>
          </w:p>
        </w:tc>
      </w:tr>
      <w:tr>
        <w:tc>
          <w:tcPr>
            <w:shd w:fill="auto" w:val="clear"/>
            <w:tcMar>
              <w:top w:w="100.0" w:type="dxa"/>
              <w:left w:w="100.0" w:type="dxa"/>
              <w:bottom w:w="100.0" w:type="dxa"/>
              <w:right w:w="100.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Technologies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technologies used in the realisation of this activity.</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 and Search Engines</w:t>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Source</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Educational Resources (OER)</w:t>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 Tools</w:t>
            </w:r>
          </w:p>
          <w:p w:rsidR="00000000" w:rsidDel="00000000" w:rsidP="00000000" w:rsidRDefault="00000000" w:rsidRPr="00000000" w14:paraId="0000003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Databases and data analysis tools</w:t>
            </w:r>
          </w:p>
          <w:p w:rsidR="00000000" w:rsidDel="00000000" w:rsidP="00000000" w:rsidRDefault="00000000" w:rsidRPr="00000000" w14:paraId="0000003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computing</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Tools/Software</w:t>
            </w:r>
          </w:p>
          <w:p w:rsidR="00000000" w:rsidDel="00000000" w:rsidP="00000000" w:rsidRDefault="00000000" w:rsidRPr="00000000" w14:paraId="0000003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Blog/Website</w:t>
            </w:r>
          </w:p>
          <w:p w:rsidR="00000000" w:rsidDel="00000000" w:rsidP="00000000" w:rsidRDefault="00000000" w:rsidRPr="00000000" w14:paraId="0000003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Learning Management Systems</w:t>
            </w:r>
          </w:p>
          <w:p w:rsidR="00000000" w:rsidDel="00000000" w:rsidP="00000000" w:rsidRDefault="00000000" w:rsidRPr="00000000" w14:paraId="0000003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Web/Video Conferencing Software</w:t>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Messaging Systems (Whatsapp, Google Hangouts)</w:t>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Networking and Content Curation Tools</w:t>
            </w:r>
          </w:p>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Work/Text Document Creation</w:t>
            </w:r>
          </w:p>
          <w:p w:rsidR="00000000" w:rsidDel="00000000" w:rsidP="00000000" w:rsidRDefault="00000000" w:rsidRPr="00000000" w14:paraId="0000003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Storage (generally asynchronous)</w:t>
            </w:r>
          </w:p>
          <w:p w:rsidR="00000000" w:rsidDel="00000000" w:rsidP="00000000" w:rsidRDefault="00000000" w:rsidRPr="00000000" w14:paraId="0000004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Collaboration (synchronous)</w:t>
            </w:r>
          </w:p>
          <w:p w:rsidR="00000000" w:rsidDel="00000000" w:rsidP="00000000" w:rsidRDefault="00000000" w:rsidRPr="00000000" w14:paraId="0000004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Wiki</w:t>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Collaborative Mixed-Media Production</w:t>
            </w:r>
          </w:p>
          <w:p w:rsidR="00000000" w:rsidDel="00000000" w:rsidP="00000000" w:rsidRDefault="00000000" w:rsidRPr="00000000" w14:paraId="0000004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Podcast</w:t>
            </w:r>
          </w:p>
          <w:p w:rsidR="00000000" w:rsidDel="00000000" w:rsidP="00000000" w:rsidRDefault="00000000" w:rsidRPr="00000000" w14:paraId="0000004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Software</w:t>
            </w:r>
          </w:p>
          <w:p w:rsidR="00000000" w:rsidDel="00000000" w:rsidP="00000000" w:rsidRDefault="00000000" w:rsidRPr="00000000" w14:paraId="0000004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Screencasting/Capturing</w:t>
            </w:r>
          </w:p>
          <w:p w:rsidR="00000000" w:rsidDel="00000000" w:rsidP="00000000" w:rsidRDefault="00000000" w:rsidRPr="00000000" w14:paraId="0000004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Sharing</w:t>
            </w:r>
          </w:p>
          <w:p w:rsidR="00000000" w:rsidDel="00000000" w:rsidP="00000000" w:rsidRDefault="00000000" w:rsidRPr="00000000" w14:paraId="0000004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Eportfolio</w:t>
            </w:r>
          </w:p>
          <w:p w:rsidR="00000000" w:rsidDel="00000000" w:rsidP="00000000" w:rsidRDefault="00000000" w:rsidRPr="00000000" w14:paraId="0000004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Peer Review Software</w:t>
            </w:r>
          </w:p>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Assessment/Polling (e.g. Kahoot, Socrative, Quizlet)</w:t>
            </w:r>
          </w:p>
          <w:p w:rsidR="00000000" w:rsidDel="00000000" w:rsidP="00000000" w:rsidRDefault="00000000" w:rsidRPr="00000000" w14:paraId="0000004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Production Software</w:t>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Graphics/Images</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Mind Mapping</w:t>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Taking</w:t>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Editing</w:t>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 Editing</w:t>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Curation</w:t>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Timelines</w:t>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drawing>
        <wp:inline distB="114300" distT="114300" distL="114300" distR="114300">
          <wp:extent cx="54864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71CD0"/>
    <w:pPr>
      <w:spacing w:line="276" w:lineRule="auto"/>
    </w:pPr>
    <w:rPr>
      <w:rFonts w:ascii="Arial" w:cs="Arial" w:eastAsia="Arial" w:hAnsi="Arial"/>
      <w:sz w:val="22"/>
      <w:szCs w:val="22"/>
      <w:lang w:val="uz-Cyrl-UZ"/>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971CD0"/>
    <w:pPr>
      <w:spacing w:line="276" w:lineRule="auto"/>
    </w:pPr>
    <w:rPr>
      <w:rFonts w:ascii="Arial" w:cs="Arial" w:eastAsia="Arial" w:hAnsi="Arial"/>
      <w:sz w:val="22"/>
      <w:szCs w:val="22"/>
      <w:lang w:val="uz-Cyrl-UZ"/>
    </w:rPr>
  </w:style>
  <w:style w:type="paragraph" w:styleId="ListParagraph">
    <w:name w:val="List Paragraph"/>
    <w:basedOn w:val="Normal"/>
    <w:uiPriority w:val="34"/>
    <w:qFormat w:val="1"/>
    <w:rsid w:val="00971CD0"/>
    <w:pPr>
      <w:spacing w:line="240" w:lineRule="auto"/>
      <w:ind w:left="720"/>
      <w:contextualSpacing w:val="1"/>
    </w:pPr>
    <w:rPr>
      <w:rFonts w:asciiTheme="minorHAnsi" w:cstheme="minorBidi" w:eastAsiaTheme="minorEastAsia" w:hAnsiTheme="minorHAnsi"/>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qKqRebmJsyAMC3DNP1mwcNsqQ==">AMUW2mVua6wlNfMTxfZpWPc+mgB4nP5Jny3smuFG5oKAHTdBSPgZAJklFtyH2P0qQCGcroLu4EMdDCy4WHIJRAbQ/DaEbbs+WmYqY/Vo77HislmHQ1rKe22/YvPrguCyMl1oxEX1q+ni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2019-11-08T18:46:00Z</dcterms:created>
  <dc:creator>Nausheen</dc:creator>
</cp:coreProperties>
</file>